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EFC" w:rsidRDefault="00CA2EF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7"/>
        <w:tblW w:w="14288" w:type="dxa"/>
        <w:tblLayout w:type="fixed"/>
        <w:tblLook w:val="0400" w:firstRow="0" w:lastRow="0" w:firstColumn="0" w:lastColumn="0" w:noHBand="0" w:noVBand="1"/>
      </w:tblPr>
      <w:tblGrid>
        <w:gridCol w:w="6400"/>
        <w:gridCol w:w="7888"/>
      </w:tblGrid>
      <w:tr w:rsidR="00CA2EFC">
        <w:tc>
          <w:tcPr>
            <w:tcW w:w="6400" w:type="dxa"/>
          </w:tcPr>
          <w:p w:rsidR="00CA2EFC" w:rsidRDefault="002640CE">
            <w:pPr>
              <w:spacing w:before="0" w:after="0" w:line="276" w:lineRule="auto"/>
              <w:ind w:hanging="3"/>
              <w:jc w:val="center"/>
            </w:pPr>
            <w:r>
              <w:t>PHÒNG GD&amp;ĐT THỊ XÃ ĐÔNG TRIỀU</w:t>
            </w:r>
          </w:p>
          <w:p w:rsidR="00CA2EFC" w:rsidRDefault="002640CE">
            <w:pPr>
              <w:spacing w:before="0" w:after="0" w:line="276" w:lineRule="auto"/>
              <w:ind w:hanging="3"/>
              <w:jc w:val="center"/>
              <w:rPr>
                <w:b/>
              </w:rPr>
            </w:pPr>
            <w:r>
              <w:rPr>
                <w:b/>
              </w:rPr>
              <w:t>TRƯỜNG THCS HỒNG THÁI ĐÔNG</w: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CA2EFC" w:rsidRDefault="00CA2EFC">
            <w:pPr>
              <w:spacing w:before="0" w:after="0" w:line="276" w:lineRule="auto"/>
              <w:ind w:hanging="3"/>
              <w:jc w:val="center"/>
              <w:rPr>
                <w:b/>
              </w:rPr>
            </w:pPr>
          </w:p>
        </w:tc>
        <w:tc>
          <w:tcPr>
            <w:tcW w:w="7888" w:type="dxa"/>
          </w:tcPr>
          <w:p w:rsidR="00CA2EFC" w:rsidRDefault="002640CE">
            <w:pPr>
              <w:spacing w:before="0" w:after="0" w:line="276" w:lineRule="auto"/>
              <w:ind w:hanging="3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CA2EFC" w:rsidRDefault="002640CE">
            <w:pPr>
              <w:spacing w:before="0" w:after="0" w:line="276" w:lineRule="auto"/>
              <w:ind w:hanging="3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CA2EFC" w:rsidRDefault="002640CE">
      <w:pPr>
        <w:spacing w:before="0" w:after="0" w:line="276" w:lineRule="auto"/>
        <w:ind w:hanging="3"/>
        <w:jc w:val="center"/>
        <w:rPr>
          <w:b/>
        </w:rPr>
      </w:pPr>
      <w:r>
        <w:rPr>
          <w:b/>
        </w:rPr>
        <w:t>KẾ HOẠCH GIÁO DỤC MÔN HỌC: TRẢI NGHIỆM HƯỚNG NGHIỆP KHỐI LỚP 6</w:t>
      </w:r>
    </w:p>
    <w:p w:rsidR="00CA2EFC" w:rsidRDefault="002640CE">
      <w:pPr>
        <w:spacing w:before="0" w:after="0" w:line="276" w:lineRule="auto"/>
        <w:ind w:hanging="3"/>
        <w:jc w:val="center"/>
        <w:rPr>
          <w:b/>
        </w:rPr>
      </w:pPr>
      <w:r>
        <w:rPr>
          <w:b/>
        </w:rPr>
        <w:t>Năm học 2024 - 2025</w:t>
      </w:r>
    </w:p>
    <w:p w:rsidR="002640CE" w:rsidRDefault="002640CE" w:rsidP="002640CE">
      <w:pPr>
        <w:spacing w:before="0" w:after="0" w:line="300" w:lineRule="auto"/>
        <w:jc w:val="center"/>
        <w:rPr>
          <w:i/>
          <w:color w:val="FF0000"/>
        </w:rPr>
      </w:pPr>
      <w:r>
        <w:rPr>
          <w:i/>
        </w:rPr>
        <w:t xml:space="preserve">(Ban hành kèm theo Kế hoạch số 662/KH-TrTHCS ngày 27/8/2024 </w:t>
      </w:r>
    </w:p>
    <w:p w:rsidR="002640CE" w:rsidRDefault="002640CE" w:rsidP="002640CE">
      <w:pPr>
        <w:spacing w:before="0" w:after="0" w:line="300" w:lineRule="auto"/>
        <w:jc w:val="center"/>
        <w:rPr>
          <w:i/>
          <w:color w:val="000000"/>
        </w:rPr>
      </w:pPr>
      <w:r>
        <w:rPr>
          <w:i/>
        </w:rPr>
        <w:t>của Hiệu trưởng trường THCS Hồng Thái Đông)</w:t>
      </w:r>
    </w:p>
    <w:p w:rsidR="002640CE" w:rsidRDefault="002640CE" w:rsidP="002640CE">
      <w:pPr>
        <w:spacing w:before="0" w:after="0" w:line="300" w:lineRule="auto"/>
        <w:jc w:val="center"/>
        <w:rPr>
          <w:i/>
        </w:rPr>
      </w:pPr>
    </w:p>
    <w:p w:rsidR="00CA2EFC" w:rsidRDefault="002640CE">
      <w:pPr>
        <w:spacing w:before="0" w:after="0"/>
        <w:jc w:val="center"/>
        <w:rPr>
          <w:b/>
        </w:rPr>
      </w:pPr>
      <w:bookmarkStart w:id="0" w:name="_GoBack"/>
      <w:bookmarkEnd w:id="0"/>
      <w:r>
        <w:rPr>
          <w:b/>
        </w:rPr>
        <w:t>Cả năm: 35 tuần x 3 tiết/tuần = 105 tiết</w:t>
      </w:r>
    </w:p>
    <w:p w:rsidR="00CA2EFC" w:rsidRDefault="002640CE">
      <w:pPr>
        <w:spacing w:before="0" w:after="0"/>
        <w:jc w:val="center"/>
        <w:rPr>
          <w:b/>
        </w:rPr>
      </w:pPr>
      <w:r>
        <w:rPr>
          <w:b/>
        </w:rPr>
        <w:t>HỌC KÌ I: 18 tuần x 3 tiết = 54 tiết</w:t>
      </w:r>
    </w:p>
    <w:p w:rsidR="00CA2EFC" w:rsidRDefault="002640CE">
      <w:pPr>
        <w:spacing w:before="0" w:after="0"/>
        <w:jc w:val="center"/>
        <w:rPr>
          <w:b/>
        </w:rPr>
      </w:pPr>
      <w:r>
        <w:rPr>
          <w:b/>
        </w:rPr>
        <w:t>HỌC KÌ II: 17 tuần x 3 tiết = 51 tiết</w:t>
      </w:r>
    </w:p>
    <w:p w:rsidR="00CA2EFC" w:rsidRDefault="00CA2EFC">
      <w:pPr>
        <w:spacing w:before="0" w:after="0"/>
        <w:jc w:val="both"/>
        <w:rPr>
          <w:b/>
          <w:color w:val="000000"/>
        </w:rPr>
      </w:pPr>
    </w:p>
    <w:tbl>
      <w:tblPr>
        <w:tblStyle w:val="a8"/>
        <w:tblW w:w="1460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08"/>
        <w:gridCol w:w="6103"/>
        <w:gridCol w:w="2615"/>
        <w:gridCol w:w="2648"/>
        <w:gridCol w:w="1929"/>
      </w:tblGrid>
      <w:tr w:rsidR="00CA2EFC">
        <w:trPr>
          <w:trHeight w:val="505"/>
        </w:trPr>
        <w:tc>
          <w:tcPr>
            <w:tcW w:w="1308" w:type="dxa"/>
            <w:vMerge w:val="restart"/>
            <w:tcBorders>
              <w:right w:val="single" w:sz="4" w:space="0" w:color="000000"/>
            </w:tcBorders>
          </w:tcPr>
          <w:p w:rsidR="00CA2EFC" w:rsidRDefault="002640C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6103" w:type="dxa"/>
            <w:vMerge w:val="restart"/>
          </w:tcPr>
          <w:p w:rsidR="00CA2EFC" w:rsidRDefault="002640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 (1)</w:t>
            </w:r>
          </w:p>
        </w:tc>
        <w:tc>
          <w:tcPr>
            <w:tcW w:w="2615" w:type="dxa"/>
            <w:vMerge w:val="restart"/>
          </w:tcPr>
          <w:p w:rsidR="00CA2EFC" w:rsidRDefault="002640CE">
            <w:pPr>
              <w:spacing w:before="0" w:after="0"/>
              <w:jc w:val="center"/>
            </w:pPr>
            <w:r>
              <w:rPr>
                <w:b/>
              </w:rPr>
              <w:t>Số tiết (2)</w:t>
            </w:r>
          </w:p>
        </w:tc>
        <w:tc>
          <w:tcPr>
            <w:tcW w:w="2648" w:type="dxa"/>
            <w:vMerge w:val="restart"/>
          </w:tcPr>
          <w:p w:rsidR="00CA2EFC" w:rsidRDefault="002640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Tiết Theo PPCT</w:t>
            </w:r>
          </w:p>
          <w:p w:rsidR="00CA2EFC" w:rsidRDefault="002640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1929" w:type="dxa"/>
            <w:vMerge w:val="restart"/>
          </w:tcPr>
          <w:p w:rsidR="00CA2EFC" w:rsidRDefault="002640CE">
            <w:pPr>
              <w:spacing w:before="0" w:after="0"/>
              <w:ind w:hanging="3"/>
              <w:jc w:val="center"/>
              <w:rPr>
                <w:b/>
              </w:rPr>
            </w:pPr>
            <w:r>
              <w:rPr>
                <w:b/>
              </w:rPr>
              <w:t>Ghi chú (4)</w:t>
            </w:r>
          </w:p>
        </w:tc>
      </w:tr>
      <w:tr w:rsidR="00CA2EFC">
        <w:trPr>
          <w:trHeight w:val="370"/>
        </w:trPr>
        <w:tc>
          <w:tcPr>
            <w:tcW w:w="1308" w:type="dxa"/>
            <w:vMerge/>
            <w:tcBorders>
              <w:right w:val="single" w:sz="4" w:space="0" w:color="000000"/>
            </w:tcBorders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6103" w:type="dxa"/>
            <w:vMerge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2615" w:type="dxa"/>
            <w:vMerge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2648" w:type="dxa"/>
            <w:vMerge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1929" w:type="dxa"/>
            <w:vMerge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</w:tr>
      <w:tr w:rsidR="00CA2EFC">
        <w:trPr>
          <w:trHeight w:val="342"/>
        </w:trPr>
        <w:tc>
          <w:tcPr>
            <w:tcW w:w="14603" w:type="dxa"/>
            <w:gridSpan w:val="5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rPr>
                <w:b/>
              </w:rPr>
              <w:t xml:space="preserve">Chủ đề 1: TRƯỜNG HỌC CỦA EM </w:t>
            </w:r>
            <w:r>
              <w:rPr>
                <w:b/>
                <w:color w:val="000000"/>
              </w:rPr>
              <w:t>(12 tiết)</w:t>
            </w:r>
          </w:p>
        </w:tc>
      </w:tr>
      <w:tr w:rsidR="00CA2EFC">
        <w:trPr>
          <w:trHeight w:val="297"/>
        </w:trPr>
        <w:tc>
          <w:tcPr>
            <w:tcW w:w="1308" w:type="dxa"/>
            <w:vMerge w:val="restart"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spacing w:before="0" w:after="0"/>
              <w:rPr>
                <w:b/>
              </w:rPr>
            </w:pPr>
          </w:p>
          <w:p w:rsidR="00CA2EFC" w:rsidRDefault="002640CE">
            <w:pPr>
              <w:spacing w:before="0" w:after="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103" w:type="dxa"/>
            <w:tcBorders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Trường học mới của em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t>1,2,3,4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97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Thích nghi với môi trường mới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2648" w:type="dxa"/>
          </w:tcPr>
          <w:p w:rsidR="00CA2EFC" w:rsidRDefault="0026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</w:pPr>
            <w:r>
              <w:t>5,6,7,8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97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Trải nghiệm về việc xây dựng văn hoá trường học của bản thân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</w:tcPr>
          <w:p w:rsidR="00CA2EFC" w:rsidRDefault="0026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</w:pPr>
            <w:r>
              <w:t>9,10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97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Thảo luận, báo cáo và đánh giá kết quả trải nghiệm 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t>11,12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593"/>
        </w:trPr>
        <w:tc>
          <w:tcPr>
            <w:tcW w:w="14603" w:type="dxa"/>
            <w:gridSpan w:val="5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rPr>
                <w:b/>
              </w:rPr>
              <w:t>Chủ đề 2: EM ĐANG TRƯỞNG THÀNH (12 tiết)</w:t>
            </w:r>
          </w:p>
        </w:tc>
      </w:tr>
      <w:tr w:rsidR="00CA2EFC">
        <w:trPr>
          <w:trHeight w:val="281"/>
        </w:trPr>
        <w:tc>
          <w:tcPr>
            <w:tcW w:w="1308" w:type="dxa"/>
            <w:vMerge w:val="restart"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  <w:p w:rsidR="00CA2EFC" w:rsidRDefault="002640C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6103" w:type="dxa"/>
            <w:tcBorders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Trở thành người lớn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t>13,14,15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81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Sinh hoạt trong gia đình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2648" w:type="dxa"/>
          </w:tcPr>
          <w:p w:rsidR="00CA2EFC" w:rsidRDefault="0026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</w:pPr>
            <w:r>
              <w:t>16,17,18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81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Kiểm tra giữa học kì I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t>19,20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81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b/>
                <w:color w:val="000000"/>
              </w:rPr>
            </w:pPr>
            <w:r>
              <w:rPr>
                <w:color w:val="000000"/>
              </w:rPr>
              <w:t>Trải nghiệm của bản thân về văn hoá ứng xử trong gia đình và trường học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t>21,22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CA2EFC">
        <w:trPr>
          <w:trHeight w:val="370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color w:val="FF0000"/>
              </w:rPr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Thảo luận, báo cáo và đánh giá kết quả trải nghiệm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t>23,24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875"/>
        </w:trPr>
        <w:tc>
          <w:tcPr>
            <w:tcW w:w="14603" w:type="dxa"/>
            <w:gridSpan w:val="5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rPr>
                <w:b/>
              </w:rPr>
              <w:lastRenderedPageBreak/>
              <w:t>Chủ đề 3: THẦY CÔ – NGƯỜI BẠN ĐỒNG HÀNH (12 tiết)</w:t>
            </w:r>
          </w:p>
        </w:tc>
      </w:tr>
      <w:tr w:rsidR="00CA2EFC">
        <w:trPr>
          <w:trHeight w:val="281"/>
        </w:trPr>
        <w:tc>
          <w:tcPr>
            <w:tcW w:w="1308" w:type="dxa"/>
            <w:vMerge w:val="restart"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spacing w:before="0" w:after="0"/>
              <w:rPr>
                <w:b/>
              </w:rPr>
            </w:pPr>
          </w:p>
          <w:p w:rsidR="00CA2EFC" w:rsidRDefault="002640CE">
            <w:pPr>
              <w:spacing w:before="0" w:after="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6103" w:type="dxa"/>
            <w:tcBorders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Thầy cô với chúng em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t>25,26,27,28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81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Tri ân thầy cô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2648" w:type="dxa"/>
          </w:tcPr>
          <w:p w:rsidR="00CA2EFC" w:rsidRDefault="0026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</w:pPr>
            <w:r>
              <w:t>29,30,31,32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81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Trải nghiệm về giá trị truyền thống Tôn sư trọng đạo trong ngày nhà giáo Việt Nam 20/11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</w:tcPr>
          <w:p w:rsidR="00CA2EFC" w:rsidRDefault="0026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</w:pPr>
            <w:r>
              <w:t>33,34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81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Thảo luận, báo cáo và đánh giá kết quả trải nghiệm 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t>35,36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875"/>
        </w:trPr>
        <w:tc>
          <w:tcPr>
            <w:tcW w:w="14603" w:type="dxa"/>
            <w:gridSpan w:val="5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rPr>
                <w:b/>
              </w:rPr>
              <w:t>Chủ đề 4: TIẾP NỐI TRUYỀN THỐNG QUÊ HƯƠNG (12 tiết)</w:t>
            </w:r>
          </w:p>
        </w:tc>
      </w:tr>
      <w:tr w:rsidR="00CA2EFC">
        <w:trPr>
          <w:trHeight w:val="281"/>
        </w:trPr>
        <w:tc>
          <w:tcPr>
            <w:tcW w:w="1308" w:type="dxa"/>
            <w:vMerge w:val="restart"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spacing w:before="0" w:after="0"/>
              <w:rPr>
                <w:b/>
              </w:rPr>
            </w:pPr>
          </w:p>
          <w:p w:rsidR="00CA2EFC" w:rsidRDefault="002640CE">
            <w:pPr>
              <w:spacing w:before="0" w:after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6103" w:type="dxa"/>
            <w:tcBorders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Xây dựng dự án nhân ái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t>37,38,39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81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Giữ gìn cho tương lai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2648" w:type="dxa"/>
          </w:tcPr>
          <w:p w:rsidR="00CA2EFC" w:rsidRDefault="0026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</w:pPr>
            <w:r>
              <w:t>40,41,42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81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Trải nghiệm về những tấm lòng nhân ái, lưu giữ  truyền thống địa phương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</w:tcPr>
          <w:p w:rsidR="00CA2EFC" w:rsidRDefault="0026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</w:pPr>
            <w:r>
              <w:t>43,44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81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Thảo luận, báo cáo và đánh giá kết quả trải nghiệm 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t>45,46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81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b/>
                <w:color w:val="000000"/>
              </w:rPr>
              <w:t>Kiểm tra cuối học kì I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</w:tcPr>
          <w:p w:rsidR="00CA2EFC" w:rsidRDefault="0026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</w:pPr>
            <w:r>
              <w:rPr>
                <w:color w:val="000000"/>
              </w:rPr>
              <w:t>47,48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578"/>
        </w:trPr>
        <w:tc>
          <w:tcPr>
            <w:tcW w:w="14603" w:type="dxa"/>
            <w:gridSpan w:val="5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rPr>
                <w:b/>
              </w:rPr>
              <w:t>Chủ đề 5: NÉT ĐẸP MÙA XUÂN (12 tiết)</w:t>
            </w:r>
          </w:p>
        </w:tc>
      </w:tr>
      <w:tr w:rsidR="00CA2EFC">
        <w:trPr>
          <w:trHeight w:val="281"/>
        </w:trPr>
        <w:tc>
          <w:tcPr>
            <w:tcW w:w="1308" w:type="dxa"/>
            <w:vMerge w:val="restart"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  <w:p w:rsidR="00CA2EFC" w:rsidRDefault="002640C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6103" w:type="dxa"/>
            <w:tcBorders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Xuân quê hương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t>49,50,51,52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81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Việc tốt, lời hay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2648" w:type="dxa"/>
          </w:tcPr>
          <w:p w:rsidR="00CA2EFC" w:rsidRDefault="0026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</w:pPr>
            <w:r>
              <w:t>53,54,55,56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656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Trải nghiệm xuân quê hương, văn hoá ứng xử văn minh, tiết kiệm trong dịp lễ Tết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t>57,58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547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Thảo luận, báo cáo và đánh giá kết quả trải nghiệm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t>59,60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578"/>
        </w:trPr>
        <w:tc>
          <w:tcPr>
            <w:tcW w:w="14603" w:type="dxa"/>
            <w:gridSpan w:val="5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rPr>
                <w:b/>
              </w:rPr>
              <w:t>Chủ đề 6: TẬP LÀM CHỦ GIA ĐÌNH (12 tiết)</w:t>
            </w:r>
          </w:p>
        </w:tc>
      </w:tr>
      <w:tr w:rsidR="00CA2EFC">
        <w:trPr>
          <w:trHeight w:val="297"/>
        </w:trPr>
        <w:tc>
          <w:tcPr>
            <w:tcW w:w="1308" w:type="dxa"/>
            <w:vMerge w:val="restart"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spacing w:before="0" w:after="0"/>
              <w:rPr>
                <w:b/>
              </w:rPr>
            </w:pPr>
          </w:p>
          <w:p w:rsidR="00CA2EFC" w:rsidRDefault="002640C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Công việc trong gia đình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t>61,62,63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97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Quan tâm đến người thân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t>64,65,66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626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Trải nghiệm về các giá trị yêu thương tôn trọng và sống tiết kiệm trong gia đình</w:t>
            </w:r>
          </w:p>
        </w:tc>
        <w:tc>
          <w:tcPr>
            <w:tcW w:w="2615" w:type="dxa"/>
            <w:tcBorders>
              <w:bottom w:val="single" w:sz="4" w:space="0" w:color="000000"/>
            </w:tcBorders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  <w:tcBorders>
              <w:bottom w:val="single" w:sz="4" w:space="0" w:color="000000"/>
            </w:tcBorders>
          </w:tcPr>
          <w:p w:rsidR="00CA2EFC" w:rsidRDefault="002640CE">
            <w:pPr>
              <w:spacing w:before="0" w:after="0"/>
              <w:jc w:val="center"/>
            </w:pPr>
            <w:r>
              <w:rPr>
                <w:color w:val="000000"/>
              </w:rPr>
              <w:t>67,68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</w:pPr>
          </w:p>
        </w:tc>
      </w:tr>
      <w:tr w:rsidR="00CA2EFC">
        <w:trPr>
          <w:trHeight w:val="593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Thảo luận, báo cáo và đánh giá kết quả trải nghiệm 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rPr>
                <w:color w:val="000000"/>
              </w:rPr>
              <w:t>69,70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432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</w:tcBorders>
          </w:tcPr>
          <w:p w:rsidR="00CA2EFC" w:rsidRDefault="002640CE">
            <w:pPr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Kiểm tra giữa học kì II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rPr>
                <w:color w:val="000000"/>
              </w:rPr>
              <w:t>71,72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578"/>
        </w:trPr>
        <w:tc>
          <w:tcPr>
            <w:tcW w:w="14603" w:type="dxa"/>
            <w:gridSpan w:val="5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rPr>
                <w:b/>
              </w:rPr>
              <w:t>Chủ đề 7: CUỘC SỐNG QUANH TA (12 tiết)</w:t>
            </w:r>
          </w:p>
        </w:tc>
      </w:tr>
      <w:tr w:rsidR="00CA2EFC">
        <w:trPr>
          <w:trHeight w:val="297"/>
        </w:trPr>
        <w:tc>
          <w:tcPr>
            <w:tcW w:w="1308" w:type="dxa"/>
            <w:vMerge w:val="restart"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  <w:p w:rsidR="00CA2EFC" w:rsidRDefault="002640C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CA2EFC" w:rsidRDefault="00CA2EFC">
            <w:pPr>
              <w:spacing w:before="0" w:after="0"/>
            </w:pPr>
          </w:p>
        </w:tc>
        <w:tc>
          <w:tcPr>
            <w:tcW w:w="6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Thách thức của thiên nhiên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t>73,74,75,76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97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Cộng đồng quanh em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2648" w:type="dxa"/>
          </w:tcPr>
          <w:p w:rsidR="00CA2EFC" w:rsidRDefault="0026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</w:pPr>
            <w:r>
              <w:t>77,78,79,80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890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Trải nghiệm</w:t>
            </w:r>
            <w:r>
              <w:rPr>
                <w:color w:val="000000"/>
              </w:rPr>
              <w:t xml:space="preserve"> vấn đề </w:t>
            </w:r>
            <w:r>
              <w:rPr>
                <w:color w:val="000000"/>
              </w:rPr>
              <w:t>thiên nhiên, môi trường quanh em, lập kế hoạch hoạt động vì cộng đồng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</w:tcPr>
          <w:p w:rsidR="00CA2EFC" w:rsidRDefault="0026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</w:pPr>
            <w:r>
              <w:rPr>
                <w:color w:val="000000"/>
              </w:rPr>
              <w:t>81,82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466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Thảo luận, báo cáo và đánh giá kết quả trải nghiệm</w:t>
            </w:r>
          </w:p>
        </w:tc>
        <w:tc>
          <w:tcPr>
            <w:tcW w:w="2615" w:type="dxa"/>
            <w:tcBorders>
              <w:bottom w:val="single" w:sz="4" w:space="0" w:color="000000"/>
            </w:tcBorders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  <w:tcBorders>
              <w:bottom w:val="single" w:sz="4" w:space="0" w:color="000000"/>
            </w:tcBorders>
          </w:tcPr>
          <w:p w:rsidR="00CA2EFC" w:rsidRDefault="002640CE">
            <w:pPr>
              <w:spacing w:before="0" w:after="0"/>
              <w:jc w:val="center"/>
            </w:pPr>
            <w:r>
              <w:rPr>
                <w:color w:val="000000"/>
              </w:rPr>
              <w:t>83,84</w:t>
            </w:r>
          </w:p>
        </w:tc>
        <w:tc>
          <w:tcPr>
            <w:tcW w:w="1929" w:type="dxa"/>
            <w:tcBorders>
              <w:bottom w:val="single" w:sz="4" w:space="0" w:color="000000"/>
            </w:tcBorders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578"/>
        </w:trPr>
        <w:tc>
          <w:tcPr>
            <w:tcW w:w="14603" w:type="dxa"/>
            <w:gridSpan w:val="5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rPr>
                <w:b/>
              </w:rPr>
              <w:t>Chủ đề 8: CON ĐƯỜNG TƯƠNG LAI (12 tiết)</w:t>
            </w:r>
          </w:p>
        </w:tc>
      </w:tr>
      <w:tr w:rsidR="00CA2EFC">
        <w:trPr>
          <w:trHeight w:val="297"/>
        </w:trPr>
        <w:tc>
          <w:tcPr>
            <w:tcW w:w="1308" w:type="dxa"/>
            <w:vMerge w:val="restart"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  <w:p w:rsidR="00CA2EFC" w:rsidRDefault="002640C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  <w:p w:rsidR="00CA2EFC" w:rsidRDefault="00CA2EFC">
            <w:pPr>
              <w:spacing w:before="0" w:after="0"/>
              <w:jc w:val="center"/>
            </w:pPr>
          </w:p>
        </w:tc>
        <w:tc>
          <w:tcPr>
            <w:tcW w:w="6103" w:type="dxa"/>
            <w:tcBorders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Giữ gìn nghề xưa</w:t>
            </w:r>
          </w:p>
        </w:tc>
        <w:tc>
          <w:tcPr>
            <w:tcW w:w="2615" w:type="dxa"/>
            <w:tcBorders>
              <w:bottom w:val="single" w:sz="4" w:space="0" w:color="000000"/>
            </w:tcBorders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2648" w:type="dxa"/>
            <w:tcBorders>
              <w:bottom w:val="single" w:sz="4" w:space="0" w:color="000000"/>
            </w:tcBorders>
          </w:tcPr>
          <w:p w:rsidR="00CA2EFC" w:rsidRDefault="002640CE">
            <w:pPr>
              <w:spacing w:before="0" w:after="0"/>
              <w:jc w:val="center"/>
            </w:pPr>
            <w:r>
              <w:t>85,86,87</w:t>
            </w:r>
          </w:p>
        </w:tc>
        <w:tc>
          <w:tcPr>
            <w:tcW w:w="1929" w:type="dxa"/>
            <w:tcBorders>
              <w:top w:val="single" w:sz="4" w:space="0" w:color="000000"/>
              <w:bottom w:val="single" w:sz="4" w:space="0" w:color="000000"/>
            </w:tcBorders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10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An toàn lao động ở làng nghề</w:t>
            </w:r>
          </w:p>
        </w:tc>
        <w:tc>
          <w:tcPr>
            <w:tcW w:w="2615" w:type="dxa"/>
            <w:tcBorders>
              <w:bottom w:val="single" w:sz="4" w:space="0" w:color="000000"/>
            </w:tcBorders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2648" w:type="dxa"/>
            <w:tcBorders>
              <w:bottom w:val="single" w:sz="4" w:space="0" w:color="000000"/>
            </w:tcBorders>
          </w:tcPr>
          <w:p w:rsidR="00CA2EFC" w:rsidRDefault="0026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</w:pPr>
            <w:r>
              <w:t>88,89,90</w:t>
            </w:r>
          </w:p>
        </w:tc>
        <w:tc>
          <w:tcPr>
            <w:tcW w:w="1929" w:type="dxa"/>
            <w:tcBorders>
              <w:bottom w:val="single" w:sz="4" w:space="0" w:color="000000"/>
            </w:tcBorders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339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b/>
                <w:color w:val="000000"/>
              </w:rPr>
            </w:pPr>
            <w:r>
              <w:rPr>
                <w:color w:val="000000"/>
              </w:rPr>
              <w:t>Trải nghiệm tìm hiểu nghề truyền thống của địa phương, xây dựng kế hoạch phát triển nghề truyền thống</w:t>
            </w:r>
          </w:p>
        </w:tc>
        <w:tc>
          <w:tcPr>
            <w:tcW w:w="2615" w:type="dxa"/>
            <w:tcBorders>
              <w:top w:val="single" w:sz="4" w:space="0" w:color="000000"/>
            </w:tcBorders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  <w:tcBorders>
              <w:top w:val="single" w:sz="4" w:space="0" w:color="000000"/>
            </w:tcBorders>
          </w:tcPr>
          <w:p w:rsidR="00CA2EFC" w:rsidRDefault="0026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</w:pPr>
            <w:r>
              <w:t>91,92</w:t>
            </w:r>
          </w:p>
        </w:tc>
        <w:tc>
          <w:tcPr>
            <w:tcW w:w="1929" w:type="dxa"/>
            <w:tcBorders>
              <w:top w:val="single" w:sz="4" w:space="0" w:color="000000"/>
            </w:tcBorders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10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Thảo luận, báo cáo và đánh giá kết quả trải nghiệm </w:t>
            </w:r>
          </w:p>
        </w:tc>
        <w:tc>
          <w:tcPr>
            <w:tcW w:w="2615" w:type="dxa"/>
            <w:tcBorders>
              <w:bottom w:val="single" w:sz="4" w:space="0" w:color="000000"/>
            </w:tcBorders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  <w:tcBorders>
              <w:bottom w:val="single" w:sz="4" w:space="0" w:color="000000"/>
            </w:tcBorders>
          </w:tcPr>
          <w:p w:rsidR="00CA2EFC" w:rsidRDefault="0026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</w:pPr>
            <w:r>
              <w:t>93,94</w:t>
            </w:r>
          </w:p>
        </w:tc>
        <w:tc>
          <w:tcPr>
            <w:tcW w:w="1929" w:type="dxa"/>
            <w:tcBorders>
              <w:bottom w:val="single" w:sz="4" w:space="0" w:color="000000"/>
            </w:tcBorders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339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b/>
                <w:color w:val="000000"/>
              </w:rPr>
              <w:t>Kiểm tra cuối học kì II</w:t>
            </w:r>
          </w:p>
        </w:tc>
        <w:tc>
          <w:tcPr>
            <w:tcW w:w="2615" w:type="dxa"/>
            <w:tcBorders>
              <w:top w:val="single" w:sz="4" w:space="0" w:color="000000"/>
            </w:tcBorders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  <w:tcBorders>
              <w:top w:val="single" w:sz="4" w:space="0" w:color="000000"/>
            </w:tcBorders>
          </w:tcPr>
          <w:p w:rsidR="00CA2EFC" w:rsidRDefault="0026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</w:pPr>
            <w:r>
              <w:t>95,96</w:t>
            </w:r>
          </w:p>
        </w:tc>
        <w:tc>
          <w:tcPr>
            <w:tcW w:w="1929" w:type="dxa"/>
            <w:tcBorders>
              <w:top w:val="single" w:sz="4" w:space="0" w:color="000000"/>
            </w:tcBorders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78"/>
        </w:trPr>
        <w:tc>
          <w:tcPr>
            <w:tcW w:w="14603" w:type="dxa"/>
            <w:gridSpan w:val="5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rPr>
                <w:b/>
              </w:rPr>
              <w:t>Chủ đề 9: CHÀO MÙA HÈ (09 tiết)</w:t>
            </w:r>
          </w:p>
        </w:tc>
      </w:tr>
      <w:tr w:rsidR="00CA2EFC">
        <w:trPr>
          <w:trHeight w:val="278"/>
        </w:trPr>
        <w:tc>
          <w:tcPr>
            <w:tcW w:w="1308" w:type="dxa"/>
            <w:vMerge w:val="restart"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  <w:p w:rsidR="00CA2EFC" w:rsidRDefault="002640CE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  <w:p w:rsidR="00CA2EFC" w:rsidRDefault="00CA2EFC">
            <w:pPr>
              <w:spacing w:before="0" w:after="0"/>
              <w:jc w:val="center"/>
              <w:rPr>
                <w:b/>
              </w:rPr>
            </w:pPr>
          </w:p>
          <w:p w:rsidR="00CA2EFC" w:rsidRDefault="00CA2EFC">
            <w:pPr>
              <w:spacing w:before="0" w:after="0"/>
            </w:pPr>
          </w:p>
        </w:tc>
        <w:tc>
          <w:tcPr>
            <w:tcW w:w="6103" w:type="dxa"/>
            <w:tcBorders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Đón hè vui và an toàn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t>97,98,99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200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Kế hoạch hè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rPr>
                <w:color w:val="000000"/>
              </w:rPr>
              <w:t>100,101,102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  <w:bookmarkStart w:id="1" w:name="_heading=h.30j0zll" w:colFirst="0" w:colLast="0"/>
            <w:bookmarkEnd w:id="1"/>
          </w:p>
        </w:tc>
      </w:tr>
      <w:tr w:rsidR="00CA2EFC">
        <w:trPr>
          <w:trHeight w:val="200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Trải nghiệm tham gia hoạt động, xây dựng kế hoạch hè của em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rPr>
                <w:color w:val="000000"/>
              </w:rPr>
              <w:t>103,104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  <w:tr w:rsidR="00CA2EFC">
        <w:trPr>
          <w:trHeight w:val="593"/>
        </w:trPr>
        <w:tc>
          <w:tcPr>
            <w:tcW w:w="1308" w:type="dxa"/>
            <w:vMerge/>
            <w:tcBorders>
              <w:right w:val="single" w:sz="4" w:space="0" w:color="000000"/>
            </w:tcBorders>
            <w:vAlign w:val="center"/>
          </w:tcPr>
          <w:p w:rsidR="00CA2EFC" w:rsidRDefault="00CA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</w:tcBorders>
          </w:tcPr>
          <w:p w:rsidR="00CA2EFC" w:rsidRDefault="002640CE">
            <w:p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Thảo luận, báo cáo và đánh giá kết quả trải nghiệm.</w:t>
            </w:r>
          </w:p>
        </w:tc>
        <w:tc>
          <w:tcPr>
            <w:tcW w:w="2615" w:type="dxa"/>
            <w:vAlign w:val="center"/>
          </w:tcPr>
          <w:p w:rsidR="00CA2EFC" w:rsidRDefault="002640CE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2648" w:type="dxa"/>
          </w:tcPr>
          <w:p w:rsidR="00CA2EFC" w:rsidRDefault="002640CE">
            <w:pPr>
              <w:spacing w:before="0" w:after="0"/>
              <w:jc w:val="center"/>
            </w:pPr>
            <w:r>
              <w:rPr>
                <w:color w:val="000000"/>
              </w:rPr>
              <w:t>105</w:t>
            </w:r>
          </w:p>
        </w:tc>
        <w:tc>
          <w:tcPr>
            <w:tcW w:w="1929" w:type="dxa"/>
          </w:tcPr>
          <w:p w:rsidR="00CA2EFC" w:rsidRDefault="00CA2EFC">
            <w:pPr>
              <w:spacing w:before="0" w:after="0"/>
              <w:jc w:val="center"/>
            </w:pPr>
          </w:p>
        </w:tc>
      </w:tr>
    </w:tbl>
    <w:p w:rsidR="00CA2EFC" w:rsidRDefault="00CA2EFC">
      <w:pPr>
        <w:spacing w:before="0" w:after="0"/>
        <w:jc w:val="both"/>
        <w:rPr>
          <w:b/>
          <w:color w:val="000000"/>
        </w:rPr>
      </w:pPr>
    </w:p>
    <w:p w:rsidR="00CA2EFC" w:rsidRDefault="00CA2EFC">
      <w:pPr>
        <w:spacing w:before="0" w:after="0" w:line="288" w:lineRule="auto"/>
        <w:rPr>
          <w:b/>
        </w:rPr>
      </w:pPr>
    </w:p>
    <w:sectPr w:rsidR="00CA2EFC">
      <w:pgSz w:w="16840" w:h="11901" w:orient="landscape"/>
      <w:pgMar w:top="660" w:right="851" w:bottom="567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EFC"/>
    <w:rsid w:val="002640CE"/>
    <w:rsid w:val="00C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8AE7F9-DAD3-45A1-831C-31AF8CC71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vi-VN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aliases w:val="trongbang"/>
    <w:basedOn w:val="TableNormal"/>
    <w:uiPriority w:val="39"/>
    <w:qFormat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link w:val="ListParagraphChar"/>
    <w:uiPriority w:val="1"/>
    <w:qFormat/>
    <w:rsid w:val="000268F4"/>
    <w:pPr>
      <w:ind w:left="720"/>
      <w:contextualSpacing/>
    </w:pPr>
  </w:style>
  <w:style w:type="character" w:customStyle="1" w:styleId="Bodytext2">
    <w:name w:val="Body text (2)_"/>
    <w:link w:val="Bodytext20"/>
    <w:rsid w:val="00C22360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22360"/>
    <w:pPr>
      <w:widowControl w:val="0"/>
      <w:shd w:val="clear" w:color="auto" w:fill="FFFFFF"/>
      <w:spacing w:before="0" w:after="480" w:line="0" w:lineRule="atLeast"/>
      <w:ind w:hanging="320"/>
      <w:jc w:val="center"/>
    </w:pPr>
  </w:style>
  <w:style w:type="character" w:customStyle="1" w:styleId="Tablecaption">
    <w:name w:val="Table caption_"/>
    <w:link w:val="Tablecaption0"/>
    <w:rsid w:val="00C22360"/>
    <w:rPr>
      <w:rFonts w:eastAsia="Times New Roman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C22360"/>
    <w:pPr>
      <w:widowControl w:val="0"/>
      <w:shd w:val="clear" w:color="auto" w:fill="FFFFFF"/>
      <w:spacing w:before="0" w:after="0" w:line="0" w:lineRule="atLeast"/>
    </w:pPr>
  </w:style>
  <w:style w:type="character" w:customStyle="1" w:styleId="Bodytext2Candara">
    <w:name w:val="Body text (2) + Candara"/>
    <w:aliases w:val="15 pt"/>
    <w:rsid w:val="00C2236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vi-VN" w:eastAsia="vi-VN" w:bidi="vi-VN"/>
    </w:rPr>
  </w:style>
  <w:style w:type="paragraph" w:styleId="NoSpacing">
    <w:name w:val="No Spacing"/>
    <w:uiPriority w:val="1"/>
    <w:qFormat/>
    <w:rsid w:val="00051573"/>
    <w:pPr>
      <w:spacing w:before="0" w:after="0"/>
    </w:pPr>
    <w:rPr>
      <w:rFonts w:eastAsia="Calibri"/>
      <w:sz w:val="24"/>
      <w:szCs w:val="22"/>
    </w:rPr>
  </w:style>
  <w:style w:type="character" w:customStyle="1" w:styleId="fontstyle01">
    <w:name w:val="fontstyle01"/>
    <w:rsid w:val="0005157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C5F82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C5F82"/>
  </w:style>
  <w:style w:type="paragraph" w:styleId="Footer">
    <w:name w:val="footer"/>
    <w:basedOn w:val="Normal"/>
    <w:link w:val="FooterChar"/>
    <w:uiPriority w:val="99"/>
    <w:unhideWhenUsed/>
    <w:rsid w:val="00AC5F82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C5F82"/>
  </w:style>
  <w:style w:type="paragraph" w:styleId="NormalWeb">
    <w:name w:val="Normal (Web)"/>
    <w:basedOn w:val="Normal"/>
    <w:uiPriority w:val="99"/>
    <w:unhideWhenUsed/>
    <w:rsid w:val="00CD3165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qFormat/>
    <w:rsid w:val="00CD3165"/>
    <w:rPr>
      <w:b/>
      <w:bCs/>
    </w:rPr>
  </w:style>
  <w:style w:type="character" w:customStyle="1" w:styleId="BodyTextChar">
    <w:name w:val="Body Text Char"/>
    <w:basedOn w:val="DefaultParagraphFont"/>
    <w:link w:val="BodyText"/>
    <w:rsid w:val="00CF73D3"/>
    <w:rPr>
      <w:rFonts w:eastAsia="Times New Roman"/>
      <w:i/>
      <w:iCs/>
      <w:sz w:val="26"/>
      <w:szCs w:val="26"/>
    </w:rPr>
  </w:style>
  <w:style w:type="paragraph" w:styleId="BodyText">
    <w:name w:val="Body Text"/>
    <w:basedOn w:val="Normal"/>
    <w:link w:val="BodyTextChar"/>
    <w:qFormat/>
    <w:rsid w:val="00CF73D3"/>
    <w:pPr>
      <w:widowControl w:val="0"/>
      <w:spacing w:before="0" w:after="50"/>
    </w:pPr>
    <w:rPr>
      <w:i/>
      <w:iCs/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CF73D3"/>
  </w:style>
  <w:style w:type="table" w:customStyle="1" w:styleId="TableGrid1">
    <w:name w:val="Table Grid1"/>
    <w:basedOn w:val="TableNormal"/>
    <w:next w:val="TableGrid"/>
    <w:uiPriority w:val="59"/>
    <w:rsid w:val="00CF73D3"/>
    <w:pPr>
      <w:spacing w:before="0" w:after="0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1"/>
    <w:qFormat/>
    <w:locked/>
    <w:rsid w:val="00594BFA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before="0" w:after="0"/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pPr>
      <w:spacing w:before="0" w:after="0"/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before="0" w:after="0"/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pPr>
      <w:spacing w:before="0" w:after="0"/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8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SWhFZNLL5jFMDDQFcLNfgfHtUg==">CgMxLjAyCWguMzBqMHpsbDgAciExa19uRk4yVzBEaExfbmpmOXVmMzFQSDNiWE9DR2hhbWg=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2642</Characters>
  <Application>Microsoft Office Word</Application>
  <DocSecurity>0</DocSecurity>
  <Lines>22</Lines>
  <Paragraphs>6</Paragraphs>
  <ScaleCrop>false</ScaleCrop>
  <Company>Microsoft</Company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2</cp:revision>
  <dcterms:created xsi:type="dcterms:W3CDTF">2024-08-11T03:35:00Z</dcterms:created>
  <dcterms:modified xsi:type="dcterms:W3CDTF">2024-09-01T02:16:00Z</dcterms:modified>
</cp:coreProperties>
</file>